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CE00E11" wp14:paraId="3C85359C" wp14:textId="5F01742D">
      <w:pPr>
        <w:pStyle w:val="Title"/>
        <w:spacing w:before="0" w:beforeAutospacing="off" w:after="300" w:afterAutospacing="off"/>
      </w:pPr>
      <w:r w:rsidRPr="0CE00E11" w:rsidR="30CF5A0D">
        <w:rPr>
          <w:rFonts w:ascii="Calibri" w:hAnsi="Calibri" w:eastAsia="Calibri" w:cs="Calibri"/>
          <w:noProof w:val="0"/>
          <w:color w:val="17365D"/>
          <w:sz w:val="52"/>
          <w:szCs w:val="52"/>
          <w:lang w:val="en-US"/>
        </w:rPr>
        <w:t>WYMAGANIA EDUKACYJNE – JĘZYK POLSKI – KLASA 5</w:t>
      </w:r>
    </w:p>
    <w:p xmlns:wp14="http://schemas.microsoft.com/office/word/2010/wordml" w:rsidP="0CE00E11" wp14:paraId="7BB6F61B" wp14:textId="09F913C9">
      <w:pPr>
        <w:spacing w:before="0" w:beforeAutospacing="off" w:after="200" w:afterAutospacing="off" w:line="253" w:lineRule="auto"/>
      </w:pPr>
      <w:r w:rsidRPr="0CE00E11" w:rsidR="30CF5A0D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Opracowanie: na podstawie podstawy programowej języka polskiego (SP, kl. 5) oraz podręcznika „Zamieńmy słowo”.</w:t>
      </w:r>
    </w:p>
    <w:p xmlns:wp14="http://schemas.microsoft.com/office/word/2010/wordml" w:rsidP="0CE00E11" wp14:paraId="1CD10584" wp14:textId="0DE07F7A">
      <w:pPr>
        <w:pStyle w:val="Heading1"/>
        <w:spacing w:before="480" w:beforeAutospacing="off" w:after="0" w:afterAutospacing="off" w:line="322" w:lineRule="auto"/>
      </w:pPr>
      <w:r w:rsidRPr="0CE00E11" w:rsidR="30CF5A0D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Cele kształcenia (wymagania ogólne)</w:t>
      </w:r>
    </w:p>
    <w:p xmlns:wp14="http://schemas.microsoft.com/office/word/2010/wordml" w:rsidP="0CE00E11" wp14:paraId="76D071A4" wp14:textId="209E1BD4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0CE00E11" w:rsidR="30CF5A0D">
        <w:rPr>
          <w:rFonts w:ascii="Cambria" w:hAnsi="Cambria" w:eastAsia="Cambria" w:cs="Cambria"/>
          <w:noProof w:val="0"/>
          <w:sz w:val="22"/>
          <w:szCs w:val="22"/>
          <w:lang w:val="en-US"/>
        </w:rPr>
        <w:t>Doskonalenie umiejętności czytania i interpretacji dłuższych tekstów literackich.</w:t>
      </w:r>
    </w:p>
    <w:p xmlns:wp14="http://schemas.microsoft.com/office/word/2010/wordml" w:rsidP="0CE00E11" wp14:paraId="0C008277" wp14:textId="7AD619D7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0CE00E11" w:rsidR="30CF5A0D">
        <w:rPr>
          <w:rFonts w:ascii="Cambria" w:hAnsi="Cambria" w:eastAsia="Cambria" w:cs="Cambria"/>
          <w:noProof w:val="0"/>
          <w:sz w:val="22"/>
          <w:szCs w:val="22"/>
          <w:lang w:val="en-US"/>
        </w:rPr>
        <w:t>Rozwijanie umiejętności pisania opisów, opowiadań i prostych form użytkowych.</w:t>
      </w:r>
    </w:p>
    <w:p xmlns:wp14="http://schemas.microsoft.com/office/word/2010/wordml" w:rsidP="0CE00E11" wp14:paraId="03CE1580" wp14:textId="7B7102C9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0CE00E11" w:rsidR="30CF5A0D">
        <w:rPr>
          <w:rFonts w:ascii="Cambria" w:hAnsi="Cambria" w:eastAsia="Cambria" w:cs="Cambria"/>
          <w:noProof w:val="0"/>
          <w:sz w:val="22"/>
          <w:szCs w:val="22"/>
          <w:lang w:val="en-US"/>
        </w:rPr>
        <w:t>Rozumienie podstawowych zagadnień z zakresu nauki o języku (odmiana części mowy, budowa zdania).</w:t>
      </w:r>
    </w:p>
    <w:p xmlns:wp14="http://schemas.microsoft.com/office/word/2010/wordml" w:rsidP="0CE00E11" wp14:paraId="20FB2B49" wp14:textId="5C0A969B">
      <w:pPr>
        <w:pStyle w:val="Heading1"/>
        <w:spacing w:before="480" w:beforeAutospacing="off" w:after="0" w:afterAutospacing="off" w:line="322" w:lineRule="auto"/>
      </w:pPr>
      <w:r w:rsidRPr="0CE00E11" w:rsidR="30CF5A0D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Treści kształcenia i wymagania szczegółowe – uczeń:</w:t>
      </w:r>
    </w:p>
    <w:p xmlns:wp14="http://schemas.microsoft.com/office/word/2010/wordml" w:rsidP="0CE00E11" wp14:paraId="6DAE8779" wp14:textId="2649BD0F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0CE00E11" w:rsidR="30CF5A0D">
        <w:rPr>
          <w:rFonts w:ascii="Cambria" w:hAnsi="Cambria" w:eastAsia="Cambria" w:cs="Cambria"/>
          <w:noProof w:val="0"/>
          <w:sz w:val="22"/>
          <w:szCs w:val="22"/>
          <w:lang w:val="en-US"/>
        </w:rPr>
        <w:t>Lektury obowiązkowe i uzupełniające – analiza treści, bohaterów i problematyki.</w:t>
      </w:r>
    </w:p>
    <w:p xmlns:wp14="http://schemas.microsoft.com/office/word/2010/wordml" w:rsidP="0CE00E11" wp14:paraId="2A247CA1" wp14:textId="3B212F72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0CE00E11" w:rsidR="30CF5A0D">
        <w:rPr>
          <w:rFonts w:ascii="Cambria" w:hAnsi="Cambria" w:eastAsia="Cambria" w:cs="Cambria"/>
          <w:noProof w:val="0"/>
          <w:sz w:val="22"/>
          <w:szCs w:val="22"/>
          <w:lang w:val="en-US"/>
        </w:rPr>
        <w:t>Ćwiczenia w pisaniu: opis, opowiadanie, list, ogłoszenie.</w:t>
      </w:r>
    </w:p>
    <w:p xmlns:wp14="http://schemas.microsoft.com/office/word/2010/wordml" w:rsidP="0CE00E11" wp14:paraId="5F26B7D9" wp14:textId="1EBC7902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0CE00E11" w:rsidR="30CF5A0D">
        <w:rPr>
          <w:rFonts w:ascii="Cambria" w:hAnsi="Cambria" w:eastAsia="Cambria" w:cs="Cambria"/>
          <w:noProof w:val="0"/>
          <w:sz w:val="22"/>
          <w:szCs w:val="22"/>
          <w:lang w:val="en-US"/>
        </w:rPr>
        <w:t>Wprowadzenie do pojęć gramatycznych (rzeczownik, czasownik, przymiotnik, zaimek).</w:t>
      </w:r>
    </w:p>
    <w:p xmlns:wp14="http://schemas.microsoft.com/office/word/2010/wordml" w:rsidP="0CE00E11" wp14:paraId="678A81FB" wp14:textId="5C324C60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0CE00E11" w:rsidR="30CF5A0D">
        <w:rPr>
          <w:rFonts w:ascii="Cambria" w:hAnsi="Cambria" w:eastAsia="Cambria" w:cs="Cambria"/>
          <w:noProof w:val="0"/>
          <w:sz w:val="22"/>
          <w:szCs w:val="22"/>
          <w:lang w:val="en-US"/>
        </w:rPr>
        <w:t>Zasady ortograficzne i interpunkcyjne w praktyce.</w:t>
      </w:r>
    </w:p>
    <w:p xmlns:wp14="http://schemas.microsoft.com/office/word/2010/wordml" w:rsidP="0CE00E11" wp14:paraId="216813F4" wp14:textId="5C82F88A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0CE00E11" w:rsidR="30CF5A0D">
        <w:rPr>
          <w:rFonts w:ascii="Cambria" w:hAnsi="Cambria" w:eastAsia="Cambria" w:cs="Cambria"/>
          <w:noProof w:val="0"/>
          <w:sz w:val="22"/>
          <w:szCs w:val="22"/>
          <w:lang w:val="en-US"/>
        </w:rPr>
        <w:t>Proste ćwiczenia stylistyczne i słowotwórcze.</w:t>
      </w:r>
    </w:p>
    <w:p xmlns:wp14="http://schemas.microsoft.com/office/word/2010/wordml" w:rsidP="0CE00E11" wp14:paraId="76183714" wp14:textId="0BD0C3BE">
      <w:pPr>
        <w:pStyle w:val="Heading1"/>
        <w:spacing w:before="480" w:beforeAutospacing="off" w:after="0" w:afterAutospacing="off" w:line="322" w:lineRule="auto"/>
      </w:pPr>
      <w:r w:rsidRPr="0CE00E11" w:rsidR="30CF5A0D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Umiejętności i kształcone kompetencje:</w:t>
      </w:r>
    </w:p>
    <w:p xmlns:wp14="http://schemas.microsoft.com/office/word/2010/wordml" w:rsidP="0CE00E11" wp14:paraId="6835BB84" wp14:textId="38332EBF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0CE00E11" w:rsidR="30CF5A0D">
        <w:rPr>
          <w:rFonts w:ascii="Cambria" w:hAnsi="Cambria" w:eastAsia="Cambria" w:cs="Cambria"/>
          <w:noProof w:val="0"/>
          <w:sz w:val="22"/>
          <w:szCs w:val="22"/>
          <w:lang w:val="en-US"/>
        </w:rPr>
        <w:t>Czyta ze zrozumieniem i interpretuje dłuższe teksty.</w:t>
      </w:r>
    </w:p>
    <w:p xmlns:wp14="http://schemas.microsoft.com/office/word/2010/wordml" w:rsidP="0CE00E11" wp14:paraId="5AC21D2D" wp14:textId="26668729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0CE00E11" w:rsidR="30CF5A0D">
        <w:rPr>
          <w:rFonts w:ascii="Cambria" w:hAnsi="Cambria" w:eastAsia="Cambria" w:cs="Cambria"/>
          <w:noProof w:val="0"/>
          <w:sz w:val="22"/>
          <w:szCs w:val="22"/>
          <w:lang w:val="en-US"/>
        </w:rPr>
        <w:t>Tworzy spójne wypowiedzi ustne i pisemne.</w:t>
      </w:r>
    </w:p>
    <w:p xmlns:wp14="http://schemas.microsoft.com/office/word/2010/wordml" w:rsidP="0CE00E11" wp14:paraId="7A6594F3" wp14:textId="2182D018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0CE00E11" w:rsidR="30CF5A0D">
        <w:rPr>
          <w:rFonts w:ascii="Cambria" w:hAnsi="Cambria" w:eastAsia="Cambria" w:cs="Cambria"/>
          <w:noProof w:val="0"/>
          <w:sz w:val="22"/>
          <w:szCs w:val="22"/>
          <w:lang w:val="en-US"/>
        </w:rPr>
        <w:t>Stosuje podstawowe reguły językowe w praktyce.</w:t>
      </w:r>
    </w:p>
    <w:p xmlns:wp14="http://schemas.microsoft.com/office/word/2010/wordml" w:rsidP="0CE00E11" wp14:paraId="75CC7F41" wp14:textId="0EF2D4AE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0CE00E11" w:rsidR="30CF5A0D">
        <w:rPr>
          <w:rFonts w:ascii="Cambria" w:hAnsi="Cambria" w:eastAsia="Cambria" w:cs="Cambria"/>
          <w:noProof w:val="0"/>
          <w:sz w:val="22"/>
          <w:szCs w:val="22"/>
          <w:lang w:val="en-US"/>
        </w:rPr>
        <w:t>Rozpoznaje i poprawnie odmienia części mowy.</w:t>
      </w:r>
    </w:p>
    <w:p xmlns:wp14="http://schemas.microsoft.com/office/word/2010/wordml" w:rsidP="0CE00E11" wp14:paraId="58BDF8D7" wp14:textId="67C71E9F">
      <w:pPr>
        <w:pStyle w:val="Heading1"/>
        <w:spacing w:before="480" w:beforeAutospacing="off" w:after="0" w:afterAutospacing="off" w:line="322" w:lineRule="auto"/>
      </w:pPr>
      <w:r w:rsidRPr="0CE00E11" w:rsidR="30CF5A0D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Skala wymagań na oceny</w:t>
      </w:r>
    </w:p>
    <w:p xmlns:wp14="http://schemas.microsoft.com/office/word/2010/wordml" w:rsidP="0CE00E11" wp14:paraId="54476599" wp14:textId="4B31782C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0CE00E11" w:rsidR="30CF5A0D">
        <w:rPr>
          <w:rFonts w:ascii="Cambria" w:hAnsi="Cambria" w:eastAsia="Cambria" w:cs="Cambria"/>
          <w:noProof w:val="0"/>
          <w:sz w:val="22"/>
          <w:szCs w:val="22"/>
          <w:lang w:val="en-US"/>
        </w:rPr>
        <w:t>Dopuszczający (2): Opanowanie podstawowych wiadomości i umiejętności; czyta krótkie teksty, wykonuje proste ćwiczenia językowe i pisze krótkie formy użytkowe.</w:t>
      </w:r>
    </w:p>
    <w:p xmlns:wp14="http://schemas.microsoft.com/office/word/2010/wordml" w:rsidP="0CE00E11" wp14:paraId="3D8D3A64" wp14:textId="537312A3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0CE00E11" w:rsidR="30CF5A0D">
        <w:rPr>
          <w:rFonts w:ascii="Cambria" w:hAnsi="Cambria" w:eastAsia="Cambria" w:cs="Cambria"/>
          <w:noProof w:val="0"/>
          <w:sz w:val="22"/>
          <w:szCs w:val="22"/>
          <w:lang w:val="en-US"/>
        </w:rPr>
        <w:t>Dostateczny (3): Samodzielnie czyta i rozumie teksty dostosowane do wieku, stosuje podstawowe reguły ortograficzne i gramatyczne, redaguje proste wypowiedzi.</w:t>
      </w:r>
    </w:p>
    <w:p xmlns:wp14="http://schemas.microsoft.com/office/word/2010/wordml" w:rsidP="0CE00E11" wp14:paraId="5570F47B" wp14:textId="5633F3E7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0CE00E11" w:rsidR="30CF5A0D">
        <w:rPr>
          <w:rFonts w:ascii="Cambria" w:hAnsi="Cambria" w:eastAsia="Cambria" w:cs="Cambria"/>
          <w:noProof w:val="0"/>
          <w:sz w:val="22"/>
          <w:szCs w:val="22"/>
          <w:lang w:val="en-US"/>
        </w:rPr>
        <w:t>Dobry (4): Rozumie i interpretuje różnorodne teksty, poprawnie pisze dłuższe wypowiedzi, stosuje wiedzę o języku i literaturze w praktyce.</w:t>
      </w:r>
    </w:p>
    <w:p xmlns:wp14="http://schemas.microsoft.com/office/word/2010/wordml" w:rsidP="0CE00E11" wp14:paraId="5F9B6A01" wp14:textId="56D9B87D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0CE00E11" w:rsidR="30CF5A0D">
        <w:rPr>
          <w:rFonts w:ascii="Cambria" w:hAnsi="Cambria" w:eastAsia="Cambria" w:cs="Cambria"/>
          <w:noProof w:val="0"/>
          <w:sz w:val="22"/>
          <w:szCs w:val="22"/>
          <w:lang w:val="en-US"/>
        </w:rPr>
        <w:t>Bardzo dobry (5): Samodzielnie analizuje i interpretuje teksty literackie, tworzy spójne i logiczne wypowiedzi ustne i pisemne, poprawnie stosuje zasady języka polskiego.</w:t>
      </w:r>
    </w:p>
    <w:p xmlns:wp14="http://schemas.microsoft.com/office/word/2010/wordml" w:rsidP="0CE00E11" wp14:paraId="7AC43C9A" wp14:textId="4EF9F40F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0CE00E11" w:rsidR="30CF5A0D">
        <w:rPr>
          <w:rFonts w:ascii="Cambria" w:hAnsi="Cambria" w:eastAsia="Cambria" w:cs="Cambria"/>
          <w:noProof w:val="0"/>
          <w:sz w:val="22"/>
          <w:szCs w:val="22"/>
          <w:lang w:val="en-US"/>
        </w:rPr>
        <w:t>Celujący (6): Wykazuje się wiedzą i umiejętnościami wykraczającymi poza podstawę programową; tworzy własne teksty twórcze, aktywnie uczestniczy w konkursach i projektach literackich.</w:t>
      </w:r>
    </w:p>
    <w:p xmlns:wp14="http://schemas.microsoft.com/office/word/2010/wordml" w:rsidP="0CE00E11" wp14:paraId="0A55C27A" wp14:textId="391DF9A7">
      <w:pPr>
        <w:pStyle w:val="Heading1"/>
        <w:spacing w:before="480" w:beforeAutospacing="off" w:after="0" w:afterAutospacing="off" w:line="322" w:lineRule="auto"/>
      </w:pPr>
      <w:r w:rsidRPr="0CE00E11" w:rsidR="30CF5A0D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Uwagi końcowe</w:t>
      </w:r>
    </w:p>
    <w:p xmlns:wp14="http://schemas.microsoft.com/office/word/2010/wordml" w:rsidP="0CE00E11" wp14:paraId="27FDA31D" wp14:textId="53043743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0CE00E11" w:rsidR="30CF5A0D">
        <w:rPr>
          <w:rFonts w:ascii="Cambria" w:hAnsi="Cambria" w:eastAsia="Cambria" w:cs="Cambria"/>
          <w:noProof w:val="0"/>
          <w:sz w:val="22"/>
          <w:szCs w:val="22"/>
          <w:lang w:val="en-US"/>
        </w:rPr>
        <w:t>Dokument jest projektem wymagań zgodnym z podstawą programową; należy dostosować go do rozkładu materiału i warunków szkoły.</w:t>
      </w:r>
    </w:p>
    <w:p xmlns:wp14="http://schemas.microsoft.com/office/word/2010/wordml" w:rsidP="0CE00E11" wp14:paraId="52B07406" wp14:textId="1A3EB4AD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0CE00E11" w:rsidR="30CF5A0D">
        <w:rPr>
          <w:rFonts w:ascii="Cambria" w:hAnsi="Cambria" w:eastAsia="Cambria" w:cs="Cambria"/>
          <w:noProof w:val="0"/>
          <w:sz w:val="22"/>
          <w:szCs w:val="22"/>
          <w:lang w:val="en-US"/>
        </w:rPr>
        <w:t>W przypadku uczniów ze SPE stosować katalog dostosowań oraz zalecenia PPP.</w:t>
      </w:r>
    </w:p>
    <w:p xmlns:wp14="http://schemas.microsoft.com/office/word/2010/wordml" wp14:paraId="57375426" wp14:textId="5FCF5B51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3b14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E56267"/>
    <w:rsid w:val="0CE00E11"/>
    <w:rsid w:val="30CF5A0D"/>
    <w:rsid w:val="5CE5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2B520"/>
  <w15:chartTrackingRefBased/>
  <w15:docId w15:val="{20258647-EF9B-4BDF-A123-4A955F35CA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uiPriority w:val="10"/>
    <w:name w:val="Title"/>
    <w:basedOn w:val="Normal"/>
    <w:next w:val="Normal"/>
    <w:qFormat/>
    <w:rsid w:val="0CE00E11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paragraph" w:styleId="Heading1">
    <w:uiPriority w:val="9"/>
    <w:name w:val="heading 1"/>
    <w:basedOn w:val="Normal"/>
    <w:next w:val="Normal"/>
    <w:qFormat/>
    <w:rsid w:val="0CE00E11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ListParagraph">
    <w:uiPriority w:val="34"/>
    <w:name w:val="List Paragraph"/>
    <w:basedOn w:val="Normal"/>
    <w:qFormat/>
    <w:rsid w:val="0CE00E11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1e0ec685636444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8AFEC04A6CE4F97D79E6DF74A5F61" ma:contentTypeVersion="10" ma:contentTypeDescription="Create a new document." ma:contentTypeScope="" ma:versionID="c1a93488d439331a8817ac7a7094ebb7">
  <xsd:schema xmlns:xsd="http://www.w3.org/2001/XMLSchema" xmlns:xs="http://www.w3.org/2001/XMLSchema" xmlns:p="http://schemas.microsoft.com/office/2006/metadata/properties" xmlns:ns2="09e9acb0-1650-4f9c-9e45-5660ff561ce7" targetNamespace="http://schemas.microsoft.com/office/2006/metadata/properties" ma:root="true" ma:fieldsID="dd1d83459d621b8fe826cfa8caa312ad" ns2:_="">
    <xsd:import namespace="09e9acb0-1650-4f9c-9e45-5660ff561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9acb0-1650-4f9c-9e45-5660ff561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214AA3-681A-421D-BC66-4904EB51016F}"/>
</file>

<file path=customXml/itemProps2.xml><?xml version="1.0" encoding="utf-8"?>
<ds:datastoreItem xmlns:ds="http://schemas.openxmlformats.org/officeDocument/2006/customXml" ds:itemID="{FD47A5FC-70EB-43BA-8068-B198A4FA1510}"/>
</file>

<file path=customXml/itemProps3.xml><?xml version="1.0" encoding="utf-8"?>
<ds:datastoreItem xmlns:ds="http://schemas.openxmlformats.org/officeDocument/2006/customXml" ds:itemID="{511FBECA-5A38-41E9-8216-94ECB2E50CB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Marta Łachmańska</dc:creator>
  <keywords/>
  <dc:description/>
  <dcterms:created xsi:type="dcterms:W3CDTF">2025-09-11T08:37:26.0000000Z</dcterms:created>
  <dcterms:modified xsi:type="dcterms:W3CDTF">2025-09-11T08:38:06.6903066Z</dcterms:modified>
  <lastModifiedBy>Marta Łachmańska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0x010100D778AFEC04A6CE4F97D79E6DF74A5F61</vt:lpwstr>
  </property>
</Properties>
</file>